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9D7" w:rsidRDefault="00E509D7" w:rsidP="00306292">
      <w:pPr>
        <w:jc w:val="center"/>
        <w:rPr>
          <w:b/>
        </w:rPr>
      </w:pPr>
      <w:r>
        <w:rPr>
          <w:b/>
        </w:rPr>
        <w:t xml:space="preserve">RESOLUTION </w:t>
      </w:r>
      <w:r w:rsidR="00790475">
        <w:rPr>
          <w:b/>
        </w:rPr>
        <w:t>5</w:t>
      </w:r>
      <w:r>
        <w:rPr>
          <w:b/>
        </w:rPr>
        <w:t>-2011</w:t>
      </w:r>
    </w:p>
    <w:p w:rsidR="00E509D7" w:rsidRDefault="00E509D7" w:rsidP="00306292">
      <w:pPr>
        <w:jc w:val="center"/>
        <w:rPr>
          <w:b/>
        </w:rPr>
      </w:pPr>
    </w:p>
    <w:p w:rsidR="005E7AE6" w:rsidRDefault="00306292" w:rsidP="00306292">
      <w:pPr>
        <w:jc w:val="center"/>
        <w:rPr>
          <w:b/>
        </w:rPr>
      </w:pPr>
      <w:r>
        <w:rPr>
          <w:b/>
        </w:rPr>
        <w:t>RESOLUTION CONCERNING MODIFICATION OF</w:t>
      </w:r>
    </w:p>
    <w:p w:rsidR="00306292" w:rsidRDefault="00306292" w:rsidP="00306292">
      <w:pPr>
        <w:jc w:val="center"/>
        <w:rPr>
          <w:b/>
        </w:rPr>
      </w:pPr>
      <w:r>
        <w:rPr>
          <w:b/>
        </w:rPr>
        <w:t>TAX ABATEMENT CALCULATION AGREEMENT</w:t>
      </w:r>
    </w:p>
    <w:p w:rsidR="00306292" w:rsidRDefault="00306292" w:rsidP="00306292">
      <w:pPr>
        <w:jc w:val="center"/>
        <w:rPr>
          <w:b/>
        </w:rPr>
      </w:pPr>
    </w:p>
    <w:p w:rsidR="00306292" w:rsidRDefault="003B416D" w:rsidP="00306292">
      <w:pPr>
        <w:jc w:val="center"/>
        <w:rPr>
          <w:b/>
        </w:rPr>
      </w:pPr>
      <w:r>
        <w:rPr>
          <w:b/>
        </w:rPr>
        <w:t>Clay County</w:t>
      </w:r>
      <w:r w:rsidR="00306292">
        <w:rPr>
          <w:b/>
        </w:rPr>
        <w:t xml:space="preserve"> Council</w:t>
      </w:r>
    </w:p>
    <w:p w:rsidR="00306292" w:rsidRDefault="00306292" w:rsidP="00306292">
      <w:pPr>
        <w:jc w:val="center"/>
        <w:rPr>
          <w:b/>
        </w:rPr>
      </w:pPr>
    </w:p>
    <w:p w:rsidR="00306292" w:rsidRDefault="00306292" w:rsidP="00306292">
      <w:pPr>
        <w:rPr>
          <w:b/>
        </w:rPr>
      </w:pPr>
    </w:p>
    <w:p w:rsidR="00306292" w:rsidRDefault="00306292" w:rsidP="00306292">
      <w:r>
        <w:tab/>
        <w:t>WHEREAS, by Resolution No. 2008-</w:t>
      </w:r>
      <w:r w:rsidR="003B416D">
        <w:t>2</w:t>
      </w:r>
      <w:r w:rsidR="007B0C05">
        <w:t>, the Clay County Council granted I.VC. Industrial Coatings, Inc. a tax abatement in connection with certain real estate;</w:t>
      </w:r>
      <w:r>
        <w:t xml:space="preserve"> and</w:t>
      </w:r>
    </w:p>
    <w:p w:rsidR="00EE1834" w:rsidRDefault="00EE1834" w:rsidP="00306292"/>
    <w:p w:rsidR="00EE1834" w:rsidRDefault="00EE1834" w:rsidP="00306292">
      <w:r>
        <w:tab/>
        <w:t xml:space="preserve">WHEREAS, in connection with said abatement, I.V.C. Industrial Coatings, Inc. and the </w:t>
      </w:r>
      <w:r w:rsidR="003B416D">
        <w:t>Clay County</w:t>
      </w:r>
      <w:r>
        <w:t xml:space="preserve"> Council entered an Abatement Calculation Agreement, a copy of which is attached hereto and made a part hereof as Exhibit A</w:t>
      </w:r>
      <w:r w:rsidR="007B0C05">
        <w:t xml:space="preserve"> to the attached </w:t>
      </w:r>
      <w:r w:rsidR="00BD2DD8">
        <w:t>“</w:t>
      </w:r>
      <w:r w:rsidR="007B0C05">
        <w:t>Modification of Abatement Calculation Agreement</w:t>
      </w:r>
      <w:r w:rsidR="00BD2DD8">
        <w:t>”</w:t>
      </w:r>
      <w:r>
        <w:t>; and</w:t>
      </w:r>
    </w:p>
    <w:p w:rsidR="00EE1834" w:rsidRDefault="00EE1834" w:rsidP="00306292"/>
    <w:p w:rsidR="001F72E6" w:rsidRDefault="001F72E6" w:rsidP="001F72E6">
      <w:r>
        <w:tab/>
        <w:t xml:space="preserve">WHEREAS, the Clay County Council is advised that I.V.C. Industrial Coatings, Inc. is intending to convey the real estate which is the subject of the abatement granted by Resolution No. 2008-2, to I.V.C. Clay County Realty, LLC; and </w:t>
      </w:r>
    </w:p>
    <w:p w:rsidR="001F72E6" w:rsidRDefault="001F72E6" w:rsidP="00306292"/>
    <w:p w:rsidR="00EE1834" w:rsidRDefault="00EE1834" w:rsidP="00306292">
      <w:r>
        <w:tab/>
        <w:t>WHEREAS, by law</w:t>
      </w:r>
      <w:r w:rsidR="00BD1B9B">
        <w:t>, the benefits of the abatement will inure to the benefit of</w:t>
      </w:r>
      <w:r w:rsidR="007B0C05">
        <w:t xml:space="preserve"> the new owners of the property</w:t>
      </w:r>
      <w:r w:rsidR="00BD1B9B">
        <w:t>; and</w:t>
      </w:r>
    </w:p>
    <w:p w:rsidR="00BD1B9B" w:rsidRDefault="00BD1B9B" w:rsidP="00306292"/>
    <w:p w:rsidR="00BD1B9B" w:rsidRDefault="00BD1B9B" w:rsidP="00306292">
      <w:r>
        <w:tab/>
        <w:t>WHEREAS, it is contemplated that I.V.C. Industrial Coatings, Inc. will continue to operate from the real estate and the employment and payroll requirements of the Abatement Calculation Agreement will be met through the employment of persons by I.V.C. Industrial Coatings, Inc.; and</w:t>
      </w:r>
    </w:p>
    <w:p w:rsidR="00BD1B9B" w:rsidRDefault="00BD1B9B" w:rsidP="00306292"/>
    <w:p w:rsidR="00BD1B9B" w:rsidRDefault="00BD1B9B" w:rsidP="00306292">
      <w:r>
        <w:tab/>
        <w:t xml:space="preserve">WHEREAS, </w:t>
      </w:r>
      <w:r w:rsidR="00AB06F3">
        <w:t>the parties are desirous of clarifying the employment and payroll figures to be used in calculating the Compliance Ratio as defined in the Abatement Calculation Agreement;</w:t>
      </w:r>
    </w:p>
    <w:p w:rsidR="00AB06F3" w:rsidRDefault="00AB06F3" w:rsidP="00306292"/>
    <w:p w:rsidR="00206228" w:rsidRDefault="00AB06F3" w:rsidP="00206228">
      <w:r>
        <w:tab/>
        <w:t xml:space="preserve">NOW, THEREFORE, IT IS RESOLVED by </w:t>
      </w:r>
      <w:r w:rsidR="00206228">
        <w:t xml:space="preserve">the </w:t>
      </w:r>
      <w:r w:rsidR="003B416D">
        <w:t>Clay County</w:t>
      </w:r>
      <w:r w:rsidR="00206228">
        <w:t xml:space="preserve"> Council that:</w:t>
      </w:r>
    </w:p>
    <w:p w:rsidR="00206228" w:rsidRDefault="00206228" w:rsidP="00206228">
      <w:bookmarkStart w:id="0" w:name="_GoBack"/>
      <w:bookmarkEnd w:id="0"/>
    </w:p>
    <w:p w:rsidR="00AB06F3" w:rsidRDefault="00AB06F3" w:rsidP="00206228">
      <w:pPr>
        <w:pStyle w:val="ListParagraph"/>
        <w:numPr>
          <w:ilvl w:val="0"/>
          <w:numId w:val="4"/>
        </w:numPr>
        <w:ind w:left="0" w:firstLine="720"/>
      </w:pPr>
      <w:r>
        <w:t xml:space="preserve">The Abatement Calculation Agreement </w:t>
      </w:r>
      <w:r w:rsidR="00CE4501">
        <w:t xml:space="preserve">previously made with I.V.C. Industrial Coatings, Inc. </w:t>
      </w:r>
      <w:r w:rsidR="00206228">
        <w:t>shall be modified as provided in the Modification of Abatement Calculation Agreem</w:t>
      </w:r>
      <w:r w:rsidR="00CE4501">
        <w:t>ent attached hereto as Exhibit A</w:t>
      </w:r>
      <w:r w:rsidR="00206228">
        <w:t>.</w:t>
      </w:r>
    </w:p>
    <w:p w:rsidR="00206228" w:rsidRDefault="00206228" w:rsidP="00206228"/>
    <w:p w:rsidR="00206228" w:rsidRDefault="00206228" w:rsidP="00206228">
      <w:pPr>
        <w:ind w:left="720"/>
      </w:pPr>
      <w:r>
        <w:t>Dated:  ______</w:t>
      </w:r>
      <w:r w:rsidR="00921571">
        <w:rPr>
          <w:u w:val="single"/>
        </w:rPr>
        <w:t>May 2</w:t>
      </w:r>
      <w:r>
        <w:t>______, 2011</w:t>
      </w:r>
    </w:p>
    <w:p w:rsidR="00206228" w:rsidRDefault="00206228" w:rsidP="00206228">
      <w:pPr>
        <w:ind w:left="720"/>
      </w:pPr>
    </w:p>
    <w:p w:rsidR="00206228" w:rsidRDefault="003B416D" w:rsidP="00206228">
      <w:pPr>
        <w:ind w:left="720"/>
        <w:jc w:val="center"/>
        <w:rPr>
          <w:b/>
        </w:rPr>
      </w:pPr>
      <w:r>
        <w:rPr>
          <w:b/>
        </w:rPr>
        <w:t>CLAY COUNTY</w:t>
      </w:r>
      <w:r w:rsidR="00206228">
        <w:rPr>
          <w:b/>
        </w:rPr>
        <w:t xml:space="preserve"> COUNCIL</w:t>
      </w:r>
    </w:p>
    <w:p w:rsidR="00206228" w:rsidRDefault="00206228" w:rsidP="00206228">
      <w:pPr>
        <w:ind w:left="720"/>
        <w:jc w:val="center"/>
        <w:rPr>
          <w:b/>
        </w:rPr>
      </w:pPr>
    </w:p>
    <w:p w:rsidR="00206228" w:rsidRDefault="00206228" w:rsidP="00206228">
      <w:pPr>
        <w:ind w:left="720"/>
        <w:jc w:val="center"/>
        <w:rPr>
          <w:b/>
        </w:rPr>
      </w:pPr>
    </w:p>
    <w:p w:rsidR="00254C3E" w:rsidRDefault="00254C3E" w:rsidP="00206228">
      <w:pPr>
        <w:ind w:left="720"/>
        <w:jc w:val="center"/>
        <w:rPr>
          <w:b/>
        </w:rPr>
      </w:pPr>
    </w:p>
    <w:p w:rsidR="00822B0B" w:rsidRPr="00EF5CC3" w:rsidRDefault="00822B0B" w:rsidP="00822B0B">
      <w:r w:rsidRPr="00EF5CC3">
        <w:lastRenderedPageBreak/>
        <w:t>___</w:t>
      </w:r>
      <w:r w:rsidR="00921571">
        <w:rPr>
          <w:u w:val="single"/>
        </w:rPr>
        <w:t>Michael D McCullough /s/</w:t>
      </w:r>
      <w:r w:rsidRPr="00EF5CC3">
        <w:t>_______</w:t>
      </w:r>
      <w:r w:rsidRPr="00EF5CC3">
        <w:tab/>
      </w:r>
      <w:r w:rsidRPr="00EF5CC3">
        <w:tab/>
        <w:t>___</w:t>
      </w:r>
      <w:r w:rsidR="00921571">
        <w:rPr>
          <w:u w:val="single"/>
        </w:rPr>
        <w:t xml:space="preserve">Rita E </w:t>
      </w:r>
      <w:proofErr w:type="spellStart"/>
      <w:r w:rsidR="00921571">
        <w:rPr>
          <w:u w:val="single"/>
        </w:rPr>
        <w:t>Rothrock</w:t>
      </w:r>
      <w:proofErr w:type="spellEnd"/>
      <w:r w:rsidR="00921571">
        <w:rPr>
          <w:u w:val="single"/>
        </w:rPr>
        <w:t xml:space="preserve"> /s/</w:t>
      </w:r>
      <w:r w:rsidRPr="00EF5CC3">
        <w:t>_____________</w:t>
      </w:r>
    </w:p>
    <w:p w:rsidR="00822B0B" w:rsidRPr="00EF5CC3" w:rsidRDefault="00822B0B" w:rsidP="00822B0B">
      <w:r w:rsidRPr="00EF5CC3">
        <w:t>Michael D. McCullough</w:t>
      </w:r>
      <w:r w:rsidRPr="00EF5CC3">
        <w:tab/>
      </w:r>
      <w:r w:rsidRPr="00EF5CC3">
        <w:tab/>
      </w:r>
      <w:r w:rsidRPr="00EF5CC3">
        <w:tab/>
      </w:r>
      <w:r w:rsidRPr="00EF5CC3">
        <w:tab/>
        <w:t xml:space="preserve">Rita </w:t>
      </w:r>
      <w:smartTag w:uri="urn:schemas-microsoft-com:office:smarttags" w:element="place">
        <w:r w:rsidRPr="00EF5CC3">
          <w:t>E. Rothrock</w:t>
        </w:r>
      </w:smartTag>
    </w:p>
    <w:p w:rsidR="00822B0B" w:rsidRPr="00EF5CC3" w:rsidRDefault="00822B0B" w:rsidP="00822B0B"/>
    <w:p w:rsidR="00822B0B" w:rsidRPr="00EF5CC3" w:rsidRDefault="00822B0B" w:rsidP="00822B0B"/>
    <w:p w:rsidR="00822B0B" w:rsidRPr="00EF5CC3" w:rsidRDefault="00822B0B" w:rsidP="00822B0B">
      <w:r w:rsidRPr="00EF5CC3">
        <w:t>___</w:t>
      </w:r>
      <w:r w:rsidR="00921571">
        <w:rPr>
          <w:u w:val="single"/>
        </w:rPr>
        <w:t>Larry J Moss /s/</w:t>
      </w:r>
      <w:r w:rsidRPr="00EF5CC3">
        <w:t>________________</w:t>
      </w:r>
      <w:r w:rsidRPr="00EF5CC3">
        <w:tab/>
      </w:r>
      <w:r w:rsidRPr="00EF5CC3">
        <w:tab/>
        <w:t>___</w:t>
      </w:r>
      <w:r w:rsidR="00921571">
        <w:rPr>
          <w:u w:val="single"/>
        </w:rPr>
        <w:t>Toni Carter /s</w:t>
      </w:r>
      <w:proofErr w:type="gramStart"/>
      <w:r w:rsidR="00921571">
        <w:rPr>
          <w:u w:val="single"/>
        </w:rPr>
        <w:t xml:space="preserve">/  </w:t>
      </w:r>
      <w:r w:rsidRPr="00EF5CC3">
        <w:t>_</w:t>
      </w:r>
      <w:proofErr w:type="gramEnd"/>
      <w:r w:rsidRPr="00EF5CC3">
        <w:t>_______________</w:t>
      </w:r>
    </w:p>
    <w:p w:rsidR="00822B0B" w:rsidRPr="00EF5CC3" w:rsidRDefault="00822B0B" w:rsidP="00822B0B">
      <w:r w:rsidRPr="00EF5CC3">
        <w:t xml:space="preserve">Larry </w:t>
      </w:r>
      <w:r>
        <w:t xml:space="preserve">J. </w:t>
      </w:r>
      <w:r w:rsidRPr="00EF5CC3">
        <w:t>Moss</w:t>
      </w:r>
      <w:r w:rsidRPr="00EF5CC3">
        <w:tab/>
      </w:r>
      <w:r w:rsidRPr="00EF5CC3">
        <w:tab/>
      </w:r>
      <w:r w:rsidRPr="00EF5CC3">
        <w:tab/>
      </w:r>
      <w:r w:rsidRPr="00EF5CC3">
        <w:tab/>
      </w:r>
      <w:r w:rsidRPr="00EF5CC3">
        <w:tab/>
      </w:r>
      <w:r>
        <w:t>Toni Carter</w:t>
      </w:r>
    </w:p>
    <w:p w:rsidR="00822B0B" w:rsidRDefault="00822B0B" w:rsidP="00822B0B"/>
    <w:p w:rsidR="00822B0B" w:rsidRPr="00EF5CC3" w:rsidRDefault="00822B0B" w:rsidP="00822B0B"/>
    <w:p w:rsidR="00822B0B" w:rsidRPr="00EF5CC3" w:rsidRDefault="00822B0B" w:rsidP="00822B0B">
      <w:r w:rsidRPr="00EF5CC3">
        <w:t>___</w:t>
      </w:r>
      <w:r w:rsidR="00921571">
        <w:rPr>
          <w:u w:val="single"/>
        </w:rPr>
        <w:t>Chip Hoskins /s/</w:t>
      </w:r>
      <w:r w:rsidRPr="00EF5CC3">
        <w:t>________________</w:t>
      </w:r>
      <w:r w:rsidRPr="00EF5CC3">
        <w:tab/>
      </w:r>
      <w:r w:rsidRPr="00EF5CC3">
        <w:tab/>
        <w:t>___</w:t>
      </w:r>
      <w:r w:rsidR="00921571">
        <w:rPr>
          <w:u w:val="single"/>
        </w:rPr>
        <w:t xml:space="preserve">Steven J Withers /s/      </w:t>
      </w:r>
      <w:r w:rsidRPr="00EF5CC3">
        <w:t>_________</w:t>
      </w:r>
    </w:p>
    <w:p w:rsidR="00822B0B" w:rsidRPr="00EF5CC3" w:rsidRDefault="00822B0B" w:rsidP="00822B0B">
      <w:r>
        <w:t>Chip Hoskins</w:t>
      </w:r>
      <w:r>
        <w:tab/>
      </w:r>
      <w:r w:rsidRPr="00EF5CC3">
        <w:tab/>
      </w:r>
      <w:r w:rsidRPr="00EF5CC3">
        <w:tab/>
      </w:r>
      <w:r w:rsidRPr="00EF5CC3">
        <w:tab/>
      </w:r>
      <w:r w:rsidRPr="00EF5CC3">
        <w:tab/>
      </w:r>
      <w:r w:rsidRPr="00EF5CC3">
        <w:tab/>
        <w:t>Steven J. Withers</w:t>
      </w:r>
    </w:p>
    <w:p w:rsidR="00822B0B" w:rsidRPr="00EF5CC3" w:rsidRDefault="00822B0B" w:rsidP="00822B0B"/>
    <w:p w:rsidR="00822B0B" w:rsidRPr="00EF5CC3" w:rsidRDefault="00822B0B" w:rsidP="00822B0B"/>
    <w:p w:rsidR="00822B0B" w:rsidRPr="00EF5CC3" w:rsidRDefault="00822B0B" w:rsidP="00822B0B">
      <w:r w:rsidRPr="00EF5CC3">
        <w:t>__</w:t>
      </w:r>
      <w:r w:rsidR="00921571">
        <w:rPr>
          <w:u w:val="single"/>
        </w:rPr>
        <w:t xml:space="preserve">Brian Wyndham /s/ </w:t>
      </w:r>
      <w:r w:rsidRPr="00EF5CC3">
        <w:t>______________</w:t>
      </w:r>
      <w:r>
        <w:tab/>
      </w:r>
    </w:p>
    <w:p w:rsidR="00822B0B" w:rsidRPr="00EF5CC3" w:rsidRDefault="00822B0B" w:rsidP="00822B0B">
      <w:r>
        <w:t>Brian Wyndham</w:t>
      </w:r>
    </w:p>
    <w:p w:rsidR="00E840F3" w:rsidRDefault="00E840F3" w:rsidP="00254C3E"/>
    <w:p w:rsidR="00254C3E" w:rsidRDefault="00254C3E" w:rsidP="00254C3E"/>
    <w:p w:rsidR="00254C3E" w:rsidRDefault="00254C3E" w:rsidP="00254C3E"/>
    <w:p w:rsidR="00254C3E" w:rsidRDefault="00254C3E" w:rsidP="00254C3E"/>
    <w:p w:rsidR="00E509D7" w:rsidRDefault="00E509D7" w:rsidP="00E509D7">
      <w:pPr>
        <w:jc w:val="center"/>
        <w:rPr>
          <w:b/>
        </w:rPr>
      </w:pPr>
      <w:r>
        <w:rPr>
          <w:b/>
        </w:rPr>
        <w:t>MODIFICATION OF ABATEMENT CALCULATION AGREEMENT</w:t>
      </w:r>
    </w:p>
    <w:p w:rsidR="00E509D7" w:rsidRDefault="00E509D7" w:rsidP="00E509D7">
      <w:pPr>
        <w:jc w:val="center"/>
        <w:rPr>
          <w:b/>
        </w:rPr>
      </w:pPr>
    </w:p>
    <w:p w:rsidR="00E509D7" w:rsidRDefault="00E509D7" w:rsidP="00E509D7">
      <w:pPr>
        <w:jc w:val="center"/>
        <w:rPr>
          <w:b/>
        </w:rPr>
      </w:pPr>
      <w:r>
        <w:rPr>
          <w:b/>
        </w:rPr>
        <w:t>Clay County Council</w:t>
      </w:r>
    </w:p>
    <w:p w:rsidR="00E509D7" w:rsidRDefault="00E509D7" w:rsidP="00E509D7">
      <w:pPr>
        <w:jc w:val="center"/>
        <w:rPr>
          <w:b/>
        </w:rPr>
      </w:pPr>
    </w:p>
    <w:p w:rsidR="00E509D7" w:rsidRDefault="00E509D7" w:rsidP="00E509D7">
      <w:pPr>
        <w:rPr>
          <w:b/>
        </w:rPr>
      </w:pPr>
    </w:p>
    <w:p w:rsidR="00E509D7" w:rsidRDefault="00E509D7" w:rsidP="00E509D7">
      <w:pPr>
        <w:rPr>
          <w:b/>
        </w:rPr>
      </w:pPr>
    </w:p>
    <w:p w:rsidR="00E509D7" w:rsidRDefault="00E509D7" w:rsidP="00E509D7">
      <w:r>
        <w:tab/>
      </w:r>
      <w:proofErr w:type="gramStart"/>
      <w:r>
        <w:t>WHEREAS, by Resolution No. 2008-2, the Clay County Council granted I.VC.</w:t>
      </w:r>
      <w:proofErr w:type="gramEnd"/>
      <w:r>
        <w:t xml:space="preserve"> Industrial Coatings, Inc. a tax abatement in connection with certain real estate; and</w:t>
      </w:r>
    </w:p>
    <w:p w:rsidR="00E509D7" w:rsidRDefault="00E509D7" w:rsidP="00E509D7"/>
    <w:p w:rsidR="00E509D7" w:rsidRDefault="00E509D7" w:rsidP="00E509D7">
      <w:r>
        <w:tab/>
        <w:t>WHEREAS, in connection with said abatement, I.V.C. Industrial Coatings, Inc. and the Clay County Council entered an Abatement Calculation Agreement, a copy of which is attached hereto and made a part hereof as Exhibit A; and</w:t>
      </w:r>
    </w:p>
    <w:p w:rsidR="00E509D7" w:rsidRDefault="00E509D7" w:rsidP="00E509D7"/>
    <w:p w:rsidR="00E509D7" w:rsidRDefault="00E509D7" w:rsidP="00E509D7">
      <w:r>
        <w:tab/>
        <w:t xml:space="preserve">WHEREAS, the Clay County Council is advised that I.V.C. Industrial Coatings, Inc. is intending to convey the real estate which is the subject of the abatement granted by Resolution No. 2008-2, to I.V.C. Clay County Realty, LLC; and </w:t>
      </w:r>
    </w:p>
    <w:p w:rsidR="00E509D7" w:rsidRDefault="00E509D7" w:rsidP="00E509D7"/>
    <w:p w:rsidR="00E509D7" w:rsidRDefault="00E509D7" w:rsidP="00E509D7">
      <w:r>
        <w:tab/>
        <w:t>WHEREAS, by law, the benefits of the abatement will inure to the benefit of the new owners of the property; and</w:t>
      </w:r>
    </w:p>
    <w:p w:rsidR="00E509D7" w:rsidRDefault="00E509D7" w:rsidP="00E509D7"/>
    <w:p w:rsidR="00E509D7" w:rsidRDefault="00E509D7" w:rsidP="00E509D7">
      <w:r>
        <w:tab/>
        <w:t>WHEREAS, it is contemplated that I.V.C. Industrial Coatings, Inc. will continue to operate from the real estate and the employment and payroll requirements of the Abatement Calculation Agreement will be met through the employment of persons by I.V.C. Industrial Coatings, Inc.; and</w:t>
      </w:r>
    </w:p>
    <w:p w:rsidR="00E509D7" w:rsidRDefault="00E509D7" w:rsidP="00E509D7"/>
    <w:p w:rsidR="00E509D7" w:rsidRDefault="00E509D7" w:rsidP="00E509D7">
      <w:r>
        <w:lastRenderedPageBreak/>
        <w:tab/>
        <w:t>IT IS NOW, THEREFORE, AGREED that the calculation of the Compliance Ratio as defined by the said Abatement Calculation Agreement shall be based upon the full time employees employed by I.V.C. Industrial Coatings, Inc. at the Project Site (as defined by the Abatement Calculation Agreement) and that the annual payroll for employees working at the Project Site (the “Projected Payroll” (as defined by the Abatement Calculation Agreement)) shall be determined based upon the payroll of I.V.C. Industrial Coatings, Inc., despite the transfer of ownership of the real estate described in Resolution No. 2008-2 to I.V.C. Clay County Realty, LLC.</w:t>
      </w:r>
    </w:p>
    <w:p w:rsidR="00E509D7" w:rsidRDefault="00E509D7" w:rsidP="00E509D7"/>
    <w:p w:rsidR="00E509D7" w:rsidRDefault="00E509D7" w:rsidP="00E509D7">
      <w:r>
        <w:tab/>
        <w:t>Dated:  _________________, 2011</w:t>
      </w:r>
    </w:p>
    <w:p w:rsidR="00E509D7" w:rsidRDefault="00E509D7" w:rsidP="00E509D7"/>
    <w:p w:rsidR="00E509D7" w:rsidRDefault="00E509D7" w:rsidP="00E509D7"/>
    <w:p w:rsidR="00E509D7" w:rsidRDefault="00E509D7" w:rsidP="00E509D7">
      <w:pPr>
        <w:ind w:left="720"/>
        <w:jc w:val="center"/>
        <w:rPr>
          <w:b/>
        </w:rPr>
      </w:pPr>
      <w:r>
        <w:rPr>
          <w:b/>
        </w:rPr>
        <w:t>CLAY COUNTY COUNCIL</w:t>
      </w:r>
    </w:p>
    <w:p w:rsidR="00E509D7" w:rsidRDefault="00E509D7" w:rsidP="00E509D7">
      <w:pPr>
        <w:ind w:left="720"/>
        <w:jc w:val="center"/>
        <w:rPr>
          <w:b/>
        </w:rPr>
      </w:pPr>
    </w:p>
    <w:p w:rsidR="00E509D7" w:rsidRDefault="00E509D7" w:rsidP="00E509D7">
      <w:pPr>
        <w:ind w:left="720"/>
        <w:jc w:val="center"/>
        <w:rPr>
          <w:b/>
        </w:rPr>
      </w:pPr>
    </w:p>
    <w:p w:rsidR="00E509D7" w:rsidRPr="00EF5CC3" w:rsidRDefault="00E509D7" w:rsidP="00E509D7">
      <w:r w:rsidRPr="00EF5CC3">
        <w:t>________________________________</w:t>
      </w:r>
      <w:r w:rsidRPr="00EF5CC3">
        <w:tab/>
      </w:r>
      <w:r w:rsidRPr="00EF5CC3">
        <w:tab/>
        <w:t>______________________________</w:t>
      </w:r>
    </w:p>
    <w:p w:rsidR="00E509D7" w:rsidRPr="00EF5CC3" w:rsidRDefault="00E509D7" w:rsidP="00E509D7">
      <w:r w:rsidRPr="00EF5CC3">
        <w:t>Michael D. McCullough</w:t>
      </w:r>
      <w:r w:rsidRPr="00EF5CC3">
        <w:tab/>
      </w:r>
      <w:r w:rsidRPr="00EF5CC3">
        <w:tab/>
      </w:r>
      <w:r w:rsidRPr="00EF5CC3">
        <w:tab/>
      </w:r>
      <w:r w:rsidRPr="00EF5CC3">
        <w:tab/>
        <w:t xml:space="preserve">Rita </w:t>
      </w:r>
      <w:smartTag w:uri="urn:schemas-microsoft-com:office:smarttags" w:element="place">
        <w:r w:rsidRPr="00EF5CC3">
          <w:t xml:space="preserve">E. </w:t>
        </w:r>
        <w:proofErr w:type="spellStart"/>
        <w:r w:rsidRPr="00EF5CC3">
          <w:t>Rothrock</w:t>
        </w:r>
      </w:smartTag>
      <w:proofErr w:type="spellEnd"/>
    </w:p>
    <w:p w:rsidR="00E509D7" w:rsidRPr="00EF5CC3" w:rsidRDefault="00E509D7" w:rsidP="00E509D7"/>
    <w:p w:rsidR="00E509D7" w:rsidRPr="00EF5CC3" w:rsidRDefault="00E509D7" w:rsidP="00E509D7"/>
    <w:p w:rsidR="00E509D7" w:rsidRPr="00EF5CC3" w:rsidRDefault="00E509D7" w:rsidP="00E509D7">
      <w:r w:rsidRPr="00EF5CC3">
        <w:t>________________________________</w:t>
      </w:r>
      <w:r w:rsidRPr="00EF5CC3">
        <w:tab/>
      </w:r>
      <w:r w:rsidRPr="00EF5CC3">
        <w:tab/>
        <w:t>______________________________</w:t>
      </w:r>
    </w:p>
    <w:p w:rsidR="00E509D7" w:rsidRPr="00EF5CC3" w:rsidRDefault="00E509D7" w:rsidP="00E509D7">
      <w:r w:rsidRPr="00EF5CC3">
        <w:t xml:space="preserve">Larry </w:t>
      </w:r>
      <w:r>
        <w:t xml:space="preserve">J. </w:t>
      </w:r>
      <w:r w:rsidRPr="00EF5CC3">
        <w:t>Moss</w:t>
      </w:r>
      <w:r w:rsidRPr="00EF5CC3">
        <w:tab/>
      </w:r>
      <w:r w:rsidRPr="00EF5CC3">
        <w:tab/>
      </w:r>
      <w:r w:rsidRPr="00EF5CC3">
        <w:tab/>
      </w:r>
      <w:r w:rsidRPr="00EF5CC3">
        <w:tab/>
      </w:r>
      <w:r w:rsidRPr="00EF5CC3">
        <w:tab/>
      </w:r>
      <w:r>
        <w:t>Toni Carter</w:t>
      </w:r>
    </w:p>
    <w:p w:rsidR="00E509D7" w:rsidRDefault="00E509D7" w:rsidP="00E509D7"/>
    <w:p w:rsidR="00E509D7" w:rsidRPr="00EF5CC3" w:rsidRDefault="00E509D7" w:rsidP="00E509D7"/>
    <w:p w:rsidR="00E509D7" w:rsidRPr="00EF5CC3" w:rsidRDefault="00E509D7" w:rsidP="00E509D7">
      <w:r w:rsidRPr="00EF5CC3">
        <w:t>________________________________</w:t>
      </w:r>
      <w:r w:rsidRPr="00EF5CC3">
        <w:tab/>
      </w:r>
      <w:r w:rsidRPr="00EF5CC3">
        <w:tab/>
        <w:t>______________________________</w:t>
      </w:r>
    </w:p>
    <w:p w:rsidR="00E509D7" w:rsidRPr="00EF5CC3" w:rsidRDefault="00E509D7" w:rsidP="00E509D7">
      <w:r>
        <w:t>Chip Hoskins</w:t>
      </w:r>
      <w:r>
        <w:tab/>
      </w:r>
      <w:r w:rsidRPr="00EF5CC3">
        <w:tab/>
      </w:r>
      <w:r w:rsidRPr="00EF5CC3">
        <w:tab/>
      </w:r>
      <w:r w:rsidRPr="00EF5CC3">
        <w:tab/>
      </w:r>
      <w:r w:rsidRPr="00EF5CC3">
        <w:tab/>
      </w:r>
      <w:r w:rsidRPr="00EF5CC3">
        <w:tab/>
        <w:t>Steven J. Withers</w:t>
      </w:r>
    </w:p>
    <w:p w:rsidR="00E509D7" w:rsidRPr="00EF5CC3" w:rsidRDefault="00E509D7" w:rsidP="00E509D7"/>
    <w:p w:rsidR="00E509D7" w:rsidRPr="00EF5CC3" w:rsidRDefault="00E509D7" w:rsidP="00E509D7"/>
    <w:p w:rsidR="00E509D7" w:rsidRPr="00EF5CC3" w:rsidRDefault="00E509D7" w:rsidP="00E509D7">
      <w:r w:rsidRPr="00EF5CC3">
        <w:t>________________________________</w:t>
      </w:r>
      <w:r>
        <w:tab/>
      </w:r>
    </w:p>
    <w:p w:rsidR="00E509D7" w:rsidRPr="00EF5CC3" w:rsidRDefault="00E509D7" w:rsidP="00E509D7">
      <w:r>
        <w:t>Brian Wyndham</w:t>
      </w:r>
    </w:p>
    <w:p w:rsidR="00E509D7" w:rsidRDefault="00E509D7" w:rsidP="00E509D7"/>
    <w:p w:rsidR="00E509D7" w:rsidRDefault="00E509D7" w:rsidP="00E509D7"/>
    <w:p w:rsidR="00E509D7" w:rsidRDefault="00E509D7" w:rsidP="00E509D7"/>
    <w:p w:rsidR="00E509D7" w:rsidRDefault="00E509D7" w:rsidP="00E509D7">
      <w:r>
        <w:t>I.V.C. INDUSTRIAL COATINGS, INC.</w:t>
      </w:r>
    </w:p>
    <w:p w:rsidR="00E509D7" w:rsidRDefault="00E509D7" w:rsidP="00E509D7"/>
    <w:p w:rsidR="00E509D7" w:rsidRDefault="00E509D7" w:rsidP="00E509D7"/>
    <w:p w:rsidR="00E509D7" w:rsidRDefault="00E509D7" w:rsidP="00E509D7"/>
    <w:p w:rsidR="00E509D7" w:rsidRDefault="00E509D7" w:rsidP="00E509D7">
      <w:r>
        <w:t>By:</w:t>
      </w:r>
      <w:r>
        <w:tab/>
        <w:t>_______________________________</w:t>
      </w:r>
    </w:p>
    <w:p w:rsidR="00E509D7" w:rsidRDefault="00E509D7" w:rsidP="00E509D7">
      <w:r>
        <w:tab/>
        <w:t>(Signature)</w:t>
      </w:r>
    </w:p>
    <w:p w:rsidR="00E509D7" w:rsidRDefault="00E509D7" w:rsidP="00E509D7"/>
    <w:p w:rsidR="00E509D7" w:rsidRDefault="00E509D7" w:rsidP="00E509D7">
      <w:r>
        <w:tab/>
        <w:t>_______________________________</w:t>
      </w:r>
    </w:p>
    <w:p w:rsidR="00E509D7" w:rsidRDefault="00E509D7" w:rsidP="00E509D7">
      <w:r>
        <w:tab/>
        <w:t>(Printed Name and Title)</w:t>
      </w:r>
    </w:p>
    <w:p w:rsidR="00E509D7" w:rsidRDefault="00E509D7" w:rsidP="00E509D7"/>
    <w:p w:rsidR="00E509D7" w:rsidRDefault="00E509D7" w:rsidP="00E509D7"/>
    <w:p w:rsidR="00E509D7" w:rsidRDefault="00E509D7" w:rsidP="00E509D7">
      <w:r>
        <w:t>ATTEST:</w:t>
      </w:r>
    </w:p>
    <w:p w:rsidR="00E509D7" w:rsidRDefault="00E509D7" w:rsidP="00E509D7"/>
    <w:p w:rsidR="00E509D7" w:rsidRDefault="00E509D7" w:rsidP="00E509D7"/>
    <w:p w:rsidR="00E509D7" w:rsidRDefault="00E509D7" w:rsidP="00E509D7">
      <w:r>
        <w:t>_______________________________</w:t>
      </w:r>
    </w:p>
    <w:p w:rsidR="00E509D7" w:rsidRDefault="00E509D7" w:rsidP="00E509D7">
      <w:r>
        <w:t>(Signature)</w:t>
      </w:r>
    </w:p>
    <w:p w:rsidR="00E509D7" w:rsidRDefault="00E509D7" w:rsidP="00E509D7"/>
    <w:p w:rsidR="00E509D7" w:rsidRDefault="00E509D7" w:rsidP="00E509D7">
      <w:r>
        <w:t>_______________________________</w:t>
      </w:r>
    </w:p>
    <w:p w:rsidR="00E509D7" w:rsidRDefault="00E509D7" w:rsidP="00E509D7">
      <w:r>
        <w:t>(Printed Name and Title)</w:t>
      </w:r>
    </w:p>
    <w:p w:rsidR="00E509D7" w:rsidRDefault="00E509D7" w:rsidP="00E509D7"/>
    <w:p w:rsidR="00E509D7" w:rsidRDefault="00E509D7" w:rsidP="00E509D7"/>
    <w:p w:rsidR="00E509D7" w:rsidRDefault="00E509D7" w:rsidP="00E509D7">
      <w:r>
        <w:t>I.V.C. CLAY COUNTY REALTY, LLC</w:t>
      </w:r>
    </w:p>
    <w:p w:rsidR="00E509D7" w:rsidRDefault="00E509D7" w:rsidP="00E509D7"/>
    <w:p w:rsidR="00E509D7" w:rsidRDefault="00E509D7" w:rsidP="00E509D7"/>
    <w:p w:rsidR="00E509D7" w:rsidRDefault="00E509D7" w:rsidP="00E509D7"/>
    <w:p w:rsidR="00E509D7" w:rsidRDefault="00E509D7" w:rsidP="00E509D7">
      <w:r>
        <w:t>By:</w:t>
      </w:r>
      <w:r>
        <w:tab/>
        <w:t>_______________________________</w:t>
      </w:r>
    </w:p>
    <w:p w:rsidR="00E509D7" w:rsidRDefault="00E509D7" w:rsidP="00E509D7">
      <w:r>
        <w:tab/>
        <w:t>(Signature)</w:t>
      </w:r>
    </w:p>
    <w:p w:rsidR="00E509D7" w:rsidRDefault="00E509D7" w:rsidP="00E509D7"/>
    <w:p w:rsidR="00E509D7" w:rsidRDefault="00E509D7" w:rsidP="00E509D7">
      <w:r>
        <w:tab/>
        <w:t>_______________________________</w:t>
      </w:r>
    </w:p>
    <w:p w:rsidR="00E509D7" w:rsidRDefault="00E509D7" w:rsidP="00E509D7">
      <w:r>
        <w:tab/>
        <w:t>(Printed Name and Title)</w:t>
      </w:r>
    </w:p>
    <w:p w:rsidR="00E509D7" w:rsidRDefault="00E509D7" w:rsidP="00E509D7"/>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Default="00254C3E" w:rsidP="00254C3E"/>
    <w:p w:rsidR="00254C3E" w:rsidRPr="003B416D" w:rsidRDefault="00665F4B" w:rsidP="00254C3E">
      <w:pPr>
        <w:rPr>
          <w:sz w:val="18"/>
          <w:szCs w:val="18"/>
        </w:rPr>
      </w:pPr>
      <w:fldSimple w:instr=" FILENAME  \* FirstCap \p  \* MERGEFORMAT ">
        <w:r w:rsidR="003B416D" w:rsidRPr="003B416D">
          <w:rPr>
            <w:noProof/>
            <w:sz w:val="18"/>
            <w:szCs w:val="18"/>
          </w:rPr>
          <w:t>S:\Users\CLIENTS\clay co redevelopment - LFB files\IVC modification of tax abatements (2011)\Resolution Concerning Modification of Abatement Calculation Agreement.Clay County Council.docx</w:t>
        </w:r>
      </w:fldSimple>
    </w:p>
    <w:p w:rsidR="003B416D" w:rsidRPr="003B416D" w:rsidRDefault="003B416D" w:rsidP="00254C3E">
      <w:pPr>
        <w:rPr>
          <w:sz w:val="18"/>
          <w:szCs w:val="18"/>
        </w:rPr>
      </w:pPr>
      <w:r w:rsidRPr="003B416D">
        <w:rPr>
          <w:sz w:val="18"/>
          <w:szCs w:val="18"/>
        </w:rPr>
        <w:lastRenderedPageBreak/>
        <w:t>4/25/2011</w:t>
      </w:r>
    </w:p>
    <w:p w:rsidR="003B416D" w:rsidRDefault="003B416D" w:rsidP="00254C3E"/>
    <w:p w:rsidR="005C1A41" w:rsidRDefault="005C1A41">
      <w:r>
        <w:br w:type="page"/>
      </w:r>
    </w:p>
    <w:p w:rsidR="00254C3E" w:rsidRDefault="00254C3E"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Default="005C1A41" w:rsidP="00254C3E"/>
    <w:p w:rsidR="005C1A41" w:rsidRPr="005C1A41" w:rsidRDefault="005C1A41" w:rsidP="005C1A41">
      <w:pPr>
        <w:jc w:val="center"/>
        <w:rPr>
          <w:b/>
          <w:sz w:val="72"/>
          <w:szCs w:val="72"/>
        </w:rPr>
      </w:pPr>
      <w:r w:rsidRPr="005C1A41">
        <w:rPr>
          <w:b/>
          <w:sz w:val="72"/>
          <w:szCs w:val="72"/>
        </w:rPr>
        <w:t>EXHIBIT A</w:t>
      </w:r>
    </w:p>
    <w:sectPr w:rsidR="005C1A41" w:rsidRPr="005C1A41" w:rsidSect="00254C3E">
      <w:footerReference w:type="default" r:id="rId8"/>
      <w:pgSz w:w="12240" w:h="15840"/>
      <w:pgMar w:top="2016"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571" w:rsidRDefault="00921571" w:rsidP="00254C3E">
      <w:r>
        <w:separator/>
      </w:r>
    </w:p>
  </w:endnote>
  <w:endnote w:type="continuationSeparator" w:id="1">
    <w:p w:rsidR="00921571" w:rsidRDefault="00921571" w:rsidP="00254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342959"/>
      <w:docPartObj>
        <w:docPartGallery w:val="Page Numbers (Bottom of Page)"/>
        <w:docPartUnique/>
      </w:docPartObj>
    </w:sdtPr>
    <w:sdtEndPr>
      <w:rPr>
        <w:noProof/>
      </w:rPr>
    </w:sdtEndPr>
    <w:sdtContent>
      <w:p w:rsidR="00921571" w:rsidRDefault="00921571">
        <w:pPr>
          <w:pStyle w:val="Footer"/>
          <w:jc w:val="center"/>
        </w:pPr>
        <w:fldSimple w:instr=" PAGE   \* MERGEFORMAT ">
          <w:r w:rsidR="00DB7726">
            <w:rPr>
              <w:noProof/>
            </w:rPr>
            <w:t>2</w:t>
          </w:r>
        </w:fldSimple>
      </w:p>
    </w:sdtContent>
  </w:sdt>
  <w:p w:rsidR="00921571" w:rsidRDefault="009215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571" w:rsidRDefault="00921571" w:rsidP="00254C3E">
      <w:r>
        <w:separator/>
      </w:r>
    </w:p>
  </w:footnote>
  <w:footnote w:type="continuationSeparator" w:id="1">
    <w:p w:rsidR="00921571" w:rsidRDefault="00921571" w:rsidP="00254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272E9"/>
    <w:multiLevelType w:val="hybridMultilevel"/>
    <w:tmpl w:val="3AA660FA"/>
    <w:lvl w:ilvl="0" w:tplc="1DCC5F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BA02F29"/>
    <w:multiLevelType w:val="hybridMultilevel"/>
    <w:tmpl w:val="64E07950"/>
    <w:lvl w:ilvl="0" w:tplc="1DEA1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6A538F"/>
    <w:multiLevelType w:val="hybridMultilevel"/>
    <w:tmpl w:val="96DE48BE"/>
    <w:lvl w:ilvl="0" w:tplc="D23ABAA4">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nsid w:val="7A95047F"/>
    <w:multiLevelType w:val="hybridMultilevel"/>
    <w:tmpl w:val="6B700F46"/>
    <w:lvl w:ilvl="0" w:tplc="36DCE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06292"/>
    <w:rsid w:val="000C585D"/>
    <w:rsid w:val="001F72E6"/>
    <w:rsid w:val="00206228"/>
    <w:rsid w:val="00254C3E"/>
    <w:rsid w:val="00306292"/>
    <w:rsid w:val="003B416D"/>
    <w:rsid w:val="00536EC7"/>
    <w:rsid w:val="00541523"/>
    <w:rsid w:val="005C1A41"/>
    <w:rsid w:val="005E7AE6"/>
    <w:rsid w:val="00665F4B"/>
    <w:rsid w:val="006B4E79"/>
    <w:rsid w:val="00790475"/>
    <w:rsid w:val="007B0C05"/>
    <w:rsid w:val="00822B0B"/>
    <w:rsid w:val="00921571"/>
    <w:rsid w:val="00AB06F3"/>
    <w:rsid w:val="00BA50D6"/>
    <w:rsid w:val="00BD1B9B"/>
    <w:rsid w:val="00BD2DD8"/>
    <w:rsid w:val="00CE4501"/>
    <w:rsid w:val="00DB7726"/>
    <w:rsid w:val="00E509D7"/>
    <w:rsid w:val="00E840F3"/>
    <w:rsid w:val="00E86C19"/>
    <w:rsid w:val="00ED515D"/>
    <w:rsid w:val="00EE1834"/>
    <w:rsid w:val="00FE62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C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6F3"/>
    <w:pPr>
      <w:ind w:left="720"/>
      <w:contextualSpacing/>
    </w:pPr>
  </w:style>
  <w:style w:type="paragraph" w:styleId="Header">
    <w:name w:val="header"/>
    <w:basedOn w:val="Normal"/>
    <w:link w:val="HeaderChar"/>
    <w:uiPriority w:val="99"/>
    <w:unhideWhenUsed/>
    <w:rsid w:val="00254C3E"/>
    <w:pPr>
      <w:tabs>
        <w:tab w:val="center" w:pos="4680"/>
        <w:tab w:val="right" w:pos="9360"/>
      </w:tabs>
    </w:pPr>
  </w:style>
  <w:style w:type="character" w:customStyle="1" w:styleId="HeaderChar">
    <w:name w:val="Header Char"/>
    <w:basedOn w:val="DefaultParagraphFont"/>
    <w:link w:val="Header"/>
    <w:uiPriority w:val="99"/>
    <w:rsid w:val="00254C3E"/>
  </w:style>
  <w:style w:type="paragraph" w:styleId="Footer">
    <w:name w:val="footer"/>
    <w:basedOn w:val="Normal"/>
    <w:link w:val="FooterChar"/>
    <w:uiPriority w:val="99"/>
    <w:unhideWhenUsed/>
    <w:rsid w:val="00254C3E"/>
    <w:pPr>
      <w:tabs>
        <w:tab w:val="center" w:pos="4680"/>
        <w:tab w:val="right" w:pos="9360"/>
      </w:tabs>
    </w:pPr>
  </w:style>
  <w:style w:type="character" w:customStyle="1" w:styleId="FooterChar">
    <w:name w:val="Footer Char"/>
    <w:basedOn w:val="DefaultParagraphFont"/>
    <w:link w:val="Footer"/>
    <w:uiPriority w:val="99"/>
    <w:rsid w:val="00254C3E"/>
  </w:style>
  <w:style w:type="paragraph" w:styleId="BalloonText">
    <w:name w:val="Balloon Text"/>
    <w:basedOn w:val="Normal"/>
    <w:link w:val="BalloonTextChar"/>
    <w:uiPriority w:val="99"/>
    <w:semiHidden/>
    <w:unhideWhenUsed/>
    <w:rsid w:val="00ED515D"/>
    <w:rPr>
      <w:rFonts w:ascii="Tahoma" w:hAnsi="Tahoma" w:cs="Tahoma"/>
      <w:sz w:val="16"/>
      <w:szCs w:val="16"/>
    </w:rPr>
  </w:style>
  <w:style w:type="character" w:customStyle="1" w:styleId="BalloonTextChar">
    <w:name w:val="Balloon Text Char"/>
    <w:basedOn w:val="DefaultParagraphFont"/>
    <w:link w:val="BalloonText"/>
    <w:uiPriority w:val="99"/>
    <w:semiHidden/>
    <w:rsid w:val="00ED515D"/>
    <w:rPr>
      <w:rFonts w:ascii="Tahoma" w:hAnsi="Tahoma" w:cs="Tahoma"/>
      <w:sz w:val="16"/>
      <w:szCs w:val="16"/>
    </w:rPr>
  </w:style>
  <w:style w:type="paragraph" w:styleId="NormalWeb">
    <w:name w:val="Normal (Web)"/>
    <w:basedOn w:val="Normal"/>
    <w:uiPriority w:val="99"/>
    <w:semiHidden/>
    <w:unhideWhenUsed/>
    <w:rsid w:val="00E840F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40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6F3"/>
    <w:pPr>
      <w:ind w:left="720"/>
      <w:contextualSpacing/>
    </w:pPr>
  </w:style>
  <w:style w:type="paragraph" w:styleId="Header">
    <w:name w:val="header"/>
    <w:basedOn w:val="Normal"/>
    <w:link w:val="HeaderChar"/>
    <w:uiPriority w:val="99"/>
    <w:unhideWhenUsed/>
    <w:rsid w:val="00254C3E"/>
    <w:pPr>
      <w:tabs>
        <w:tab w:val="center" w:pos="4680"/>
        <w:tab w:val="right" w:pos="9360"/>
      </w:tabs>
    </w:pPr>
  </w:style>
  <w:style w:type="character" w:customStyle="1" w:styleId="HeaderChar">
    <w:name w:val="Header Char"/>
    <w:basedOn w:val="DefaultParagraphFont"/>
    <w:link w:val="Header"/>
    <w:uiPriority w:val="99"/>
    <w:rsid w:val="00254C3E"/>
  </w:style>
  <w:style w:type="paragraph" w:styleId="Footer">
    <w:name w:val="footer"/>
    <w:basedOn w:val="Normal"/>
    <w:link w:val="FooterChar"/>
    <w:uiPriority w:val="99"/>
    <w:unhideWhenUsed/>
    <w:rsid w:val="00254C3E"/>
    <w:pPr>
      <w:tabs>
        <w:tab w:val="center" w:pos="4680"/>
        <w:tab w:val="right" w:pos="9360"/>
      </w:tabs>
    </w:pPr>
  </w:style>
  <w:style w:type="character" w:customStyle="1" w:styleId="FooterChar">
    <w:name w:val="Footer Char"/>
    <w:basedOn w:val="DefaultParagraphFont"/>
    <w:link w:val="Footer"/>
    <w:uiPriority w:val="99"/>
    <w:rsid w:val="00254C3E"/>
  </w:style>
  <w:style w:type="paragraph" w:styleId="BalloonText">
    <w:name w:val="Balloon Text"/>
    <w:basedOn w:val="Normal"/>
    <w:link w:val="BalloonTextChar"/>
    <w:uiPriority w:val="99"/>
    <w:semiHidden/>
    <w:unhideWhenUsed/>
    <w:rsid w:val="00ED515D"/>
    <w:rPr>
      <w:rFonts w:ascii="Tahoma" w:hAnsi="Tahoma" w:cs="Tahoma"/>
      <w:sz w:val="16"/>
      <w:szCs w:val="16"/>
    </w:rPr>
  </w:style>
  <w:style w:type="character" w:customStyle="1" w:styleId="BalloonTextChar">
    <w:name w:val="Balloon Text Char"/>
    <w:basedOn w:val="DefaultParagraphFont"/>
    <w:link w:val="BalloonText"/>
    <w:uiPriority w:val="99"/>
    <w:semiHidden/>
    <w:rsid w:val="00ED515D"/>
    <w:rPr>
      <w:rFonts w:ascii="Tahoma" w:hAnsi="Tahoma" w:cs="Tahoma"/>
      <w:sz w:val="16"/>
      <w:szCs w:val="16"/>
    </w:rPr>
  </w:style>
  <w:style w:type="paragraph" w:styleId="NormalWeb">
    <w:name w:val="Normal (Web)"/>
    <w:basedOn w:val="Normal"/>
    <w:uiPriority w:val="99"/>
    <w:semiHidden/>
    <w:unhideWhenUsed/>
    <w:rsid w:val="00E840F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40F3"/>
    <w:rPr>
      <w:b/>
      <w:bCs/>
    </w:rPr>
  </w:style>
</w:styles>
</file>

<file path=word/webSettings.xml><?xml version="1.0" encoding="utf-8"?>
<w:webSettings xmlns:r="http://schemas.openxmlformats.org/officeDocument/2006/relationships" xmlns:w="http://schemas.openxmlformats.org/wordprocessingml/2006/main">
  <w:divs>
    <w:div w:id="1268394499">
      <w:bodyDiv w:val="1"/>
      <w:marLeft w:val="0"/>
      <w:marRight w:val="0"/>
      <w:marTop w:val="0"/>
      <w:marBottom w:val="0"/>
      <w:divBdr>
        <w:top w:val="none" w:sz="0" w:space="0" w:color="auto"/>
        <w:left w:val="none" w:sz="0" w:space="0" w:color="auto"/>
        <w:bottom w:val="none" w:sz="0" w:space="0" w:color="auto"/>
        <w:right w:val="none" w:sz="0" w:space="0" w:color="auto"/>
      </w:divBdr>
      <w:divsChild>
        <w:div w:id="509103824">
          <w:marLeft w:val="0"/>
          <w:marRight w:val="0"/>
          <w:marTop w:val="0"/>
          <w:marBottom w:val="0"/>
          <w:divBdr>
            <w:top w:val="none" w:sz="0" w:space="0" w:color="auto"/>
            <w:left w:val="none" w:sz="0" w:space="0" w:color="auto"/>
            <w:bottom w:val="none" w:sz="0" w:space="0" w:color="auto"/>
            <w:right w:val="none" w:sz="0" w:space="0" w:color="auto"/>
          </w:divBdr>
          <w:divsChild>
            <w:div w:id="844629827">
              <w:marLeft w:val="0"/>
              <w:marRight w:val="0"/>
              <w:marTop w:val="0"/>
              <w:marBottom w:val="0"/>
              <w:divBdr>
                <w:top w:val="none" w:sz="0" w:space="0" w:color="auto"/>
                <w:left w:val="none" w:sz="0" w:space="0" w:color="auto"/>
                <w:bottom w:val="none" w:sz="0" w:space="0" w:color="auto"/>
                <w:right w:val="none" w:sz="0" w:space="0" w:color="auto"/>
              </w:divBdr>
              <w:divsChild>
                <w:div w:id="1202521577">
                  <w:marLeft w:val="0"/>
                  <w:marRight w:val="0"/>
                  <w:marTop w:val="0"/>
                  <w:marBottom w:val="0"/>
                  <w:divBdr>
                    <w:top w:val="none" w:sz="0" w:space="0" w:color="auto"/>
                    <w:left w:val="none" w:sz="0" w:space="0" w:color="auto"/>
                    <w:bottom w:val="none" w:sz="0" w:space="0" w:color="auto"/>
                    <w:right w:val="none" w:sz="0" w:space="0" w:color="auto"/>
                  </w:divBdr>
                  <w:divsChild>
                    <w:div w:id="693459803">
                      <w:marLeft w:val="0"/>
                      <w:marRight w:val="0"/>
                      <w:marTop w:val="0"/>
                      <w:marBottom w:val="0"/>
                      <w:divBdr>
                        <w:top w:val="none" w:sz="0" w:space="0" w:color="auto"/>
                        <w:left w:val="none" w:sz="0" w:space="0" w:color="auto"/>
                        <w:bottom w:val="none" w:sz="0" w:space="0" w:color="auto"/>
                        <w:right w:val="none" w:sz="0" w:space="0" w:color="auto"/>
                      </w:divBdr>
                      <w:divsChild>
                        <w:div w:id="754016514">
                          <w:marLeft w:val="0"/>
                          <w:marRight w:val="0"/>
                          <w:marTop w:val="0"/>
                          <w:marBottom w:val="0"/>
                          <w:divBdr>
                            <w:top w:val="none" w:sz="0" w:space="0" w:color="auto"/>
                            <w:left w:val="none" w:sz="0" w:space="0" w:color="auto"/>
                            <w:bottom w:val="none" w:sz="0" w:space="0" w:color="auto"/>
                            <w:right w:val="none" w:sz="0" w:space="0" w:color="auto"/>
                          </w:divBdr>
                          <w:divsChild>
                            <w:div w:id="401102889">
                              <w:marLeft w:val="0"/>
                              <w:marRight w:val="0"/>
                              <w:marTop w:val="0"/>
                              <w:marBottom w:val="120"/>
                              <w:divBdr>
                                <w:top w:val="none" w:sz="0" w:space="0" w:color="auto"/>
                                <w:left w:val="none" w:sz="0" w:space="0" w:color="auto"/>
                                <w:bottom w:val="none" w:sz="0" w:space="0" w:color="auto"/>
                                <w:right w:val="none" w:sz="0" w:space="0" w:color="auto"/>
                              </w:divBdr>
                              <w:divsChild>
                                <w:div w:id="6952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33F9E-BA6D-4E04-ACBC-9B8C4BCD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lleedy</dc:creator>
  <cp:lastModifiedBy>Alumbaugh, Mary Jo</cp:lastModifiedBy>
  <cp:revision>4</cp:revision>
  <cp:lastPrinted>2011-04-27T12:04:00Z</cp:lastPrinted>
  <dcterms:created xsi:type="dcterms:W3CDTF">2011-04-27T12:07:00Z</dcterms:created>
  <dcterms:modified xsi:type="dcterms:W3CDTF">2011-05-09T19:48:00Z</dcterms:modified>
</cp:coreProperties>
</file>